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EC3" w:rsidRDefault="00077EC3" w:rsidP="00077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CFC">
        <w:rPr>
          <w:rFonts w:ascii="Times New Roman" w:hAnsi="Times New Roman" w:cs="Times New Roman"/>
          <w:b/>
          <w:sz w:val="24"/>
          <w:szCs w:val="24"/>
        </w:rPr>
        <w:t>IZVJEŠTAJ O KORI</w:t>
      </w:r>
      <w:r w:rsidR="008537D6">
        <w:rPr>
          <w:rFonts w:ascii="Times New Roman" w:hAnsi="Times New Roman" w:cs="Times New Roman"/>
          <w:b/>
          <w:sz w:val="24"/>
          <w:szCs w:val="24"/>
        </w:rPr>
        <w:t>ŠTENJU PRORAČUNSKE ZALIHE U 2025</w:t>
      </w:r>
      <w:r w:rsidRPr="00FE2CFC">
        <w:rPr>
          <w:rFonts w:ascii="Times New Roman" w:hAnsi="Times New Roman" w:cs="Times New Roman"/>
          <w:b/>
          <w:sz w:val="24"/>
          <w:szCs w:val="24"/>
        </w:rPr>
        <w:t>. GODINI</w:t>
      </w:r>
    </w:p>
    <w:p w:rsidR="00D72C91" w:rsidRDefault="00D72C91" w:rsidP="00077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C91" w:rsidRDefault="00D72C91" w:rsidP="00077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37D6" w:rsidRPr="00CD76D9" w:rsidRDefault="008537D6" w:rsidP="00D72C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6D9">
        <w:rPr>
          <w:rFonts w:ascii="Times New Roman" w:hAnsi="Times New Roman" w:cs="Times New Roman"/>
          <w:sz w:val="24"/>
          <w:szCs w:val="24"/>
        </w:rPr>
        <w:t>U 2025</w:t>
      </w:r>
      <w:r w:rsidR="00D72C91" w:rsidRPr="00CD76D9">
        <w:rPr>
          <w:rFonts w:ascii="Times New Roman" w:hAnsi="Times New Roman" w:cs="Times New Roman"/>
          <w:sz w:val="24"/>
          <w:szCs w:val="24"/>
        </w:rPr>
        <w:t xml:space="preserve">. godini </w:t>
      </w:r>
      <w:r w:rsidR="009E1F4D">
        <w:rPr>
          <w:rFonts w:ascii="Times New Roman" w:hAnsi="Times New Roman" w:cs="Times New Roman"/>
          <w:sz w:val="24"/>
          <w:szCs w:val="24"/>
        </w:rPr>
        <w:t xml:space="preserve">na teret sredstava Proračunske zalihe isplaćen je iznos od </w:t>
      </w:r>
      <w:r w:rsidR="009E1F4D" w:rsidRPr="00CD76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350.000,00</w:t>
      </w:r>
      <w:r w:rsidR="009E1F4D" w:rsidRPr="00CD76D9">
        <w:rPr>
          <w:rFonts w:ascii="Times New Roman" w:hAnsi="Times New Roman" w:cs="Times New Roman"/>
          <w:sz w:val="24"/>
          <w:szCs w:val="24"/>
        </w:rPr>
        <w:t xml:space="preserve"> eura </w:t>
      </w:r>
      <w:r w:rsidR="009E1F4D">
        <w:rPr>
          <w:rFonts w:ascii="Times New Roman" w:hAnsi="Times New Roman" w:cs="Times New Roman"/>
          <w:sz w:val="24"/>
          <w:szCs w:val="24"/>
        </w:rPr>
        <w:t>prema</w:t>
      </w:r>
      <w:r w:rsidR="00D72C91" w:rsidRPr="00CD76D9">
        <w:rPr>
          <w:rFonts w:ascii="Times New Roman" w:hAnsi="Times New Roman" w:cs="Times New Roman"/>
          <w:sz w:val="24"/>
          <w:szCs w:val="24"/>
        </w:rPr>
        <w:t xml:space="preserve"> </w:t>
      </w:r>
      <w:r w:rsidR="009E1F4D">
        <w:rPr>
          <w:rFonts w:ascii="Times New Roman" w:hAnsi="Times New Roman" w:cs="Times New Roman"/>
          <w:sz w:val="24"/>
          <w:szCs w:val="24"/>
        </w:rPr>
        <w:t>Rješenju</w:t>
      </w:r>
      <w:r w:rsidR="00D72C91" w:rsidRPr="00CD76D9">
        <w:rPr>
          <w:rFonts w:ascii="Times New Roman" w:hAnsi="Times New Roman" w:cs="Times New Roman"/>
          <w:sz w:val="24"/>
          <w:szCs w:val="24"/>
        </w:rPr>
        <w:t xml:space="preserve"> Vlade Republike Hrvatske o odobrenju sredstava na teret </w:t>
      </w:r>
      <w:r w:rsidR="009E1F4D">
        <w:rPr>
          <w:rFonts w:ascii="Times New Roman" w:hAnsi="Times New Roman" w:cs="Times New Roman"/>
          <w:sz w:val="24"/>
          <w:szCs w:val="24"/>
        </w:rPr>
        <w:t>P</w:t>
      </w:r>
      <w:r w:rsidR="00D72C91" w:rsidRPr="00CD76D9">
        <w:rPr>
          <w:rFonts w:ascii="Times New Roman" w:hAnsi="Times New Roman" w:cs="Times New Roman"/>
          <w:sz w:val="24"/>
          <w:szCs w:val="24"/>
        </w:rPr>
        <w:t xml:space="preserve">roračunske zalihe </w:t>
      </w:r>
      <w:r w:rsidR="009E1F4D">
        <w:rPr>
          <w:rFonts w:ascii="Times New Roman" w:hAnsi="Times New Roman" w:cs="Times New Roman"/>
          <w:sz w:val="24"/>
          <w:szCs w:val="24"/>
        </w:rPr>
        <w:t>Državnog proračuna Republike Hrvatske za 2025. godinu</w:t>
      </w:r>
      <w:r w:rsidR="00D72C91" w:rsidRPr="00CD76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2C91" w:rsidRDefault="00D72C91" w:rsidP="00077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952" w:rsidRPr="00FE2CFC" w:rsidRDefault="008F7952" w:rsidP="00077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1F0" w:rsidRDefault="00D72C91" w:rsidP="00077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C91">
        <w:rPr>
          <w:rFonts w:ascii="Times New Roman" w:hAnsi="Times New Roman" w:cs="Times New Roman"/>
          <w:sz w:val="24"/>
          <w:szCs w:val="24"/>
        </w:rPr>
        <w:t>Tablica 1: Isplaćena sr</w:t>
      </w:r>
      <w:r w:rsidR="00D229A4">
        <w:rPr>
          <w:rFonts w:ascii="Times New Roman" w:hAnsi="Times New Roman" w:cs="Times New Roman"/>
          <w:sz w:val="24"/>
          <w:szCs w:val="24"/>
        </w:rPr>
        <w:t>edstva proračun</w:t>
      </w:r>
      <w:r w:rsidR="008537D6">
        <w:rPr>
          <w:rFonts w:ascii="Times New Roman" w:hAnsi="Times New Roman" w:cs="Times New Roman"/>
          <w:sz w:val="24"/>
          <w:szCs w:val="24"/>
        </w:rPr>
        <w:t>ske zalihe u 2025</w:t>
      </w:r>
      <w:r w:rsidRPr="00D72C91">
        <w:rPr>
          <w:rFonts w:ascii="Times New Roman" w:hAnsi="Times New Roman" w:cs="Times New Roman"/>
          <w:sz w:val="24"/>
          <w:szCs w:val="24"/>
        </w:rPr>
        <w:t>. godin</w:t>
      </w:r>
      <w:r w:rsidR="009E1F4D">
        <w:rPr>
          <w:rFonts w:ascii="Times New Roman" w:hAnsi="Times New Roman" w:cs="Times New Roman"/>
          <w:sz w:val="24"/>
          <w:szCs w:val="24"/>
        </w:rPr>
        <w:t>i</w:t>
      </w:r>
    </w:p>
    <w:p w:rsidR="00F938CD" w:rsidRPr="00137786" w:rsidRDefault="0063593E" w:rsidP="001377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3593E">
        <w:rPr>
          <w:noProof/>
          <w:lang w:eastAsia="hr-HR"/>
        </w:rPr>
        <w:drawing>
          <wp:inline distT="0" distB="0" distL="0" distR="0">
            <wp:extent cx="5788343" cy="3924300"/>
            <wp:effectExtent l="0" t="0" r="317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193" cy="392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938CD" w:rsidRPr="00137786" w:rsidSect="002E7770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35B" w:rsidRDefault="00E3235B" w:rsidP="00FA2F3C">
      <w:pPr>
        <w:spacing w:after="0" w:line="240" w:lineRule="auto"/>
      </w:pPr>
      <w:r>
        <w:separator/>
      </w:r>
    </w:p>
  </w:endnote>
  <w:endnote w:type="continuationSeparator" w:id="0">
    <w:p w:rsidR="00E3235B" w:rsidRDefault="00E3235B" w:rsidP="00FA2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785943"/>
      <w:docPartObj>
        <w:docPartGallery w:val="Page Numbers (Bottom of Page)"/>
        <w:docPartUnique/>
      </w:docPartObj>
    </w:sdtPr>
    <w:sdtContent>
      <w:p w:rsidR="002E7770" w:rsidRDefault="002E77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E7770" w:rsidRDefault="002E777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35B" w:rsidRDefault="00E3235B" w:rsidP="00FA2F3C">
      <w:pPr>
        <w:spacing w:after="0" w:line="240" w:lineRule="auto"/>
      </w:pPr>
      <w:r>
        <w:separator/>
      </w:r>
    </w:p>
  </w:footnote>
  <w:footnote w:type="continuationSeparator" w:id="0">
    <w:p w:rsidR="00E3235B" w:rsidRDefault="00E3235B" w:rsidP="00FA2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CE6"/>
    <w:rsid w:val="000377CA"/>
    <w:rsid w:val="00077EC3"/>
    <w:rsid w:val="000830C6"/>
    <w:rsid w:val="000B18FD"/>
    <w:rsid w:val="00137786"/>
    <w:rsid w:val="0019052A"/>
    <w:rsid w:val="00192984"/>
    <w:rsid w:val="001C1807"/>
    <w:rsid w:val="001F2DCA"/>
    <w:rsid w:val="00222E0A"/>
    <w:rsid w:val="002263E7"/>
    <w:rsid w:val="00272573"/>
    <w:rsid w:val="002730BD"/>
    <w:rsid w:val="0028021F"/>
    <w:rsid w:val="00290A0A"/>
    <w:rsid w:val="002E1CE6"/>
    <w:rsid w:val="002E7770"/>
    <w:rsid w:val="00307633"/>
    <w:rsid w:val="00384194"/>
    <w:rsid w:val="003A1C92"/>
    <w:rsid w:val="003C1E1A"/>
    <w:rsid w:val="00467731"/>
    <w:rsid w:val="00467BA8"/>
    <w:rsid w:val="004872E1"/>
    <w:rsid w:val="0063593E"/>
    <w:rsid w:val="006C61F0"/>
    <w:rsid w:val="006E29BD"/>
    <w:rsid w:val="006F0991"/>
    <w:rsid w:val="00815036"/>
    <w:rsid w:val="008537D6"/>
    <w:rsid w:val="008779BF"/>
    <w:rsid w:val="00893B96"/>
    <w:rsid w:val="008F7952"/>
    <w:rsid w:val="00997AA8"/>
    <w:rsid w:val="009E1F4D"/>
    <w:rsid w:val="00A329C5"/>
    <w:rsid w:val="00A75655"/>
    <w:rsid w:val="00AC279D"/>
    <w:rsid w:val="00AD38B4"/>
    <w:rsid w:val="00B6100D"/>
    <w:rsid w:val="00C1233E"/>
    <w:rsid w:val="00C14078"/>
    <w:rsid w:val="00CD76D9"/>
    <w:rsid w:val="00D014DE"/>
    <w:rsid w:val="00D229A4"/>
    <w:rsid w:val="00D72C91"/>
    <w:rsid w:val="00DA271B"/>
    <w:rsid w:val="00E3235B"/>
    <w:rsid w:val="00E32F9D"/>
    <w:rsid w:val="00ED4B0E"/>
    <w:rsid w:val="00F778E8"/>
    <w:rsid w:val="00F8176A"/>
    <w:rsid w:val="00F938CD"/>
    <w:rsid w:val="00FA2F3C"/>
    <w:rsid w:val="00FB7E02"/>
    <w:rsid w:val="00FD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C29F880-7D6E-444E-AE40-911E01A3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E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A2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2F3C"/>
  </w:style>
  <w:style w:type="paragraph" w:styleId="Podnoje">
    <w:name w:val="footer"/>
    <w:basedOn w:val="Normal"/>
    <w:link w:val="PodnojeChar"/>
    <w:uiPriority w:val="99"/>
    <w:unhideWhenUsed/>
    <w:rsid w:val="00FA2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2F3C"/>
  </w:style>
  <w:style w:type="paragraph" w:styleId="Tekstbalonia">
    <w:name w:val="Balloon Text"/>
    <w:basedOn w:val="Normal"/>
    <w:link w:val="TekstbaloniaChar"/>
    <w:uiPriority w:val="99"/>
    <w:semiHidden/>
    <w:unhideWhenUsed/>
    <w:rsid w:val="00F77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778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47D1D-A9C7-4347-9E70-9109AE4B3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Ankica Kovačić</dc:creator>
  <cp:keywords/>
  <dc:description/>
  <cp:lastModifiedBy>Viktorija Franjić</cp:lastModifiedBy>
  <cp:revision>6</cp:revision>
  <cp:lastPrinted>2026-04-30T10:08:00Z</cp:lastPrinted>
  <dcterms:created xsi:type="dcterms:W3CDTF">2026-04-28T12:46:00Z</dcterms:created>
  <dcterms:modified xsi:type="dcterms:W3CDTF">2026-04-30T10:08:00Z</dcterms:modified>
</cp:coreProperties>
</file>